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836" w:rsidRPr="00EC5138" w:rsidRDefault="005E2836" w:rsidP="005E2836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 w:rsidR="00064A1B"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064A1B">
        <w:rPr>
          <w:rFonts w:ascii="方正仿宋简体" w:eastAsia="方正仿宋简体" w:hAnsi="华文中宋" w:hint="eastAsia"/>
          <w:sz w:val="32"/>
          <w:szCs w:val="32"/>
        </w:rPr>
        <w:t>3</w:t>
      </w:r>
    </w:p>
    <w:p w:rsidR="005E2836" w:rsidRPr="00EC5138" w:rsidRDefault="005E2836" w:rsidP="00312244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5E2836">
        <w:rPr>
          <w:rFonts w:ascii="方正小标宋简体" w:eastAsia="方正小标宋简体" w:hAnsi="华文中宋" w:hint="eastAsia"/>
          <w:sz w:val="32"/>
          <w:szCs w:val="32"/>
        </w:rPr>
        <w:t>针织内衣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5E2836" w:rsidRPr="002F4683" w:rsidRDefault="005E2836" w:rsidP="005E2836">
      <w:pPr>
        <w:snapToGrid w:val="0"/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2015年第一季度，共抽查了</w:t>
      </w:r>
      <w:r w:rsidRPr="005E283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北京、上海、江苏、浙江、福建、山东、湖北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Pr="005E283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广东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</w:t>
      </w:r>
      <w:r w:rsidRPr="002F4683">
        <w:rPr>
          <w:rFonts w:ascii="方正仿宋简体" w:eastAsia="方正仿宋简体" w:hint="eastAsia"/>
          <w:sz w:val="32"/>
          <w:szCs w:val="32"/>
        </w:rPr>
        <w:t>8个省、直辖市12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2F4683">
        <w:rPr>
          <w:rFonts w:ascii="方正仿宋简体" w:eastAsia="方正仿宋简体" w:hint="eastAsia"/>
          <w:sz w:val="32"/>
          <w:szCs w:val="32"/>
        </w:rPr>
        <w:t>家企业生产的12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2F4683">
        <w:rPr>
          <w:rFonts w:ascii="方正仿宋简体" w:eastAsia="方正仿宋简体" w:hint="eastAsia"/>
          <w:sz w:val="32"/>
          <w:szCs w:val="32"/>
        </w:rPr>
        <w:t>批次</w:t>
      </w:r>
      <w:r w:rsidRPr="005E283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针织内衣</w:t>
      </w:r>
      <w:r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5E2836" w:rsidRPr="002F4683" w:rsidRDefault="005E2836" w:rsidP="005E2836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5E283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GB 18401-2010《国家纺织产品基本安全技术规范》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等标准的要求，</w:t>
      </w:r>
      <w:r w:rsidRPr="005E283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对针织内衣产品的甲醛含量、pH值、可分解致癌芳香胺染料、耐水色牢度、耐干</w:t>
      </w:r>
      <w:r w:rsidR="00312244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摩擦色牢度、耐酸汗渍色牢度、耐碱汗渍色牢度、耐洗色牢度、纤维</w:t>
      </w:r>
      <w:r w:rsidRPr="005E283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含量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Pr="005E283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保温率等10个项目进行了检验</w:t>
      </w:r>
    </w:p>
    <w:p w:rsidR="007D5E6F" w:rsidRPr="005E2836" w:rsidRDefault="005E2836" w:rsidP="005E2836">
      <w:pPr>
        <w:snapToGrid w:val="0"/>
        <w:spacing w:line="594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2F4683">
        <w:rPr>
          <w:rFonts w:ascii="方正仿宋简体" w:eastAsia="方正仿宋简体" w:hAnsi="宋体" w:cs="宋体" w:hint="eastAsia"/>
          <w:sz w:val="32"/>
          <w:szCs w:val="32"/>
        </w:rPr>
        <w:t>抽查发现有</w:t>
      </w:r>
      <w:r>
        <w:rPr>
          <w:rFonts w:ascii="方正仿宋简体" w:eastAsia="方正仿宋简体" w:hAnsi="宋体" w:cs="宋体" w:hint="eastAsia"/>
          <w:sz w:val="32"/>
          <w:szCs w:val="32"/>
        </w:rPr>
        <w:t>5</w:t>
      </w:r>
      <w:r w:rsidRPr="002F4683">
        <w:rPr>
          <w:rFonts w:ascii="方正仿宋简体" w:eastAsia="方正仿宋简体" w:hAnsi="宋体" w:cs="宋体" w:hint="eastAsia"/>
          <w:sz w:val="32"/>
          <w:szCs w:val="32"/>
        </w:rPr>
        <w:t>批次产品不符合标准的规定，涉及到</w:t>
      </w:r>
      <w:r w:rsidRPr="005E283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纤维含量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="004E6B95" w:rsidRPr="004E6B95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耐水色牢度、耐碱汗渍色牢度、耐洗色牢度</w:t>
      </w:r>
      <w:r w:rsidRPr="002F4683">
        <w:rPr>
          <w:rFonts w:ascii="方正仿宋简体" w:eastAsia="方正仿宋简体" w:hint="eastAsia"/>
          <w:sz w:val="32"/>
          <w:szCs w:val="32"/>
        </w:rPr>
        <w:t>项目</w:t>
      </w:r>
      <w:r w:rsidRPr="002F4683">
        <w:rPr>
          <w:rFonts w:ascii="方正仿宋简体" w:eastAsia="方正仿宋简体" w:hAnsi="??" w:hint="eastAsia"/>
          <w:sz w:val="32"/>
          <w:szCs w:val="32"/>
        </w:rPr>
        <w:t>。具体抽查结果见附表</w:t>
      </w:r>
      <w:r w:rsidR="00064A1B"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064A1B">
        <w:rPr>
          <w:rFonts w:ascii="方正仿宋简体" w:eastAsia="方正仿宋简体" w:hAnsi="??" w:hint="eastAsia"/>
          <w:sz w:val="32"/>
          <w:szCs w:val="32"/>
        </w:rPr>
        <w:t>3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5E2836" w:rsidSect="005E2836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A7F" w:rsidRDefault="00F92A7F" w:rsidP="005E2836">
      <w:r>
        <w:separator/>
      </w:r>
    </w:p>
  </w:endnote>
  <w:endnote w:type="continuationSeparator" w:id="1">
    <w:p w:rsidR="00F92A7F" w:rsidRDefault="00F92A7F" w:rsidP="005E2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A7F" w:rsidRDefault="00F92A7F" w:rsidP="005E2836">
      <w:r>
        <w:separator/>
      </w:r>
    </w:p>
  </w:footnote>
  <w:footnote w:type="continuationSeparator" w:id="1">
    <w:p w:rsidR="00F92A7F" w:rsidRDefault="00F92A7F" w:rsidP="005E28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68ED"/>
    <w:rsid w:val="00064A1B"/>
    <w:rsid w:val="000C556D"/>
    <w:rsid w:val="00287576"/>
    <w:rsid w:val="002D294A"/>
    <w:rsid w:val="00312244"/>
    <w:rsid w:val="00402424"/>
    <w:rsid w:val="00464C73"/>
    <w:rsid w:val="004B1971"/>
    <w:rsid w:val="004E6B95"/>
    <w:rsid w:val="005D560D"/>
    <w:rsid w:val="005E2836"/>
    <w:rsid w:val="00653530"/>
    <w:rsid w:val="00730384"/>
    <w:rsid w:val="009005F2"/>
    <w:rsid w:val="009038DF"/>
    <w:rsid w:val="00B40FFE"/>
    <w:rsid w:val="00C5316C"/>
    <w:rsid w:val="00C8657F"/>
    <w:rsid w:val="00E368ED"/>
    <w:rsid w:val="00F92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8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28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283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28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28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238</Characters>
  <Application>Microsoft Office Word</Application>
  <DocSecurity>0</DocSecurity>
  <Lines>1</Lines>
  <Paragraphs>1</Paragraphs>
  <ScaleCrop>false</ScaleCrop>
  <Company>china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2015-03-04T01:50:00Z</dcterms:created>
  <dcterms:modified xsi:type="dcterms:W3CDTF">2015-03-10T03:23:00Z</dcterms:modified>
</cp:coreProperties>
</file>